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B2" w:rsidRDefault="005F1BB2" w:rsidP="005F1BB2">
      <w:pPr>
        <w:shd w:val="clear" w:color="auto" w:fill="FFFFFF"/>
        <w:spacing w:line="360" w:lineRule="auto"/>
        <w:rPr>
          <w:rFonts w:cstheme="minorHAnsi"/>
          <w:b/>
          <w:lang w:val="en-US"/>
        </w:rPr>
      </w:pPr>
      <w:r>
        <w:rPr>
          <w:noProof/>
          <w:lang w:eastAsia="tr-TR"/>
        </w:rPr>
        <w:drawing>
          <wp:inline distT="0" distB="0" distL="0" distR="0" wp14:anchorId="5C9E2FA0" wp14:editId="6EB8AE45">
            <wp:extent cx="1904560" cy="781050"/>
            <wp:effectExtent l="0" t="0" r="63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2103" cy="78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BB2" w:rsidRPr="005F1BB2" w:rsidRDefault="00074032" w:rsidP="005F1BB2">
      <w:pPr>
        <w:shd w:val="clear" w:color="auto" w:fill="FFFFFF"/>
        <w:spacing w:line="360" w:lineRule="auto"/>
        <w:jc w:val="center"/>
        <w:rPr>
          <w:rFonts w:cstheme="minorHAnsi"/>
          <w:lang w:val="en-US"/>
        </w:rPr>
      </w:pPr>
      <w:r w:rsidRPr="00074032">
        <w:rPr>
          <w:rFonts w:cstheme="minorHAnsi"/>
          <w:b/>
          <w:lang w:val="en-US"/>
        </w:rPr>
        <w:t>TURUNCU PAKET® DECORATIVE COATING PLASTER</w:t>
      </w:r>
    </w:p>
    <w:p w:rsidR="00074032" w:rsidRPr="00B534DF" w:rsidRDefault="00074032" w:rsidP="00074032">
      <w:pPr>
        <w:shd w:val="clear" w:color="auto" w:fill="FFFFFF"/>
        <w:jc w:val="center"/>
        <w:rPr>
          <w:sz w:val="16"/>
          <w:szCs w:val="18"/>
        </w:rPr>
      </w:pPr>
      <w:r w:rsidRPr="00B534DF">
        <w:rPr>
          <w:rStyle w:val="Normal"/>
          <w:b/>
          <w:szCs w:val="18"/>
        </w:rPr>
        <w:t xml:space="preserve">Mineral </w:t>
      </w:r>
      <w:proofErr w:type="spellStart"/>
      <w:r w:rsidRPr="00B534DF">
        <w:rPr>
          <w:rStyle w:val="Normal"/>
          <w:b/>
          <w:szCs w:val="18"/>
        </w:rPr>
        <w:t>Based</w:t>
      </w:r>
      <w:proofErr w:type="spellEnd"/>
      <w:r w:rsidRPr="00B534DF">
        <w:rPr>
          <w:rStyle w:val="Normal"/>
          <w:b/>
          <w:szCs w:val="18"/>
        </w:rPr>
        <w:t xml:space="preserve"> </w:t>
      </w:r>
      <w:proofErr w:type="spellStart"/>
      <w:r w:rsidRPr="00B534DF">
        <w:rPr>
          <w:rStyle w:val="Normal"/>
          <w:b/>
          <w:szCs w:val="18"/>
        </w:rPr>
        <w:t>Decorative</w:t>
      </w:r>
      <w:proofErr w:type="spellEnd"/>
      <w:r w:rsidRPr="00B534DF">
        <w:rPr>
          <w:rStyle w:val="Normal"/>
          <w:b/>
          <w:szCs w:val="18"/>
        </w:rPr>
        <w:t xml:space="preserve"> </w:t>
      </w:r>
      <w:proofErr w:type="spellStart"/>
      <w:r w:rsidRPr="00B534DF">
        <w:rPr>
          <w:rStyle w:val="Normal"/>
          <w:b/>
          <w:szCs w:val="18"/>
        </w:rPr>
        <w:t>Coating</w:t>
      </w:r>
      <w:proofErr w:type="spellEnd"/>
      <w:r w:rsidRPr="00B534DF">
        <w:rPr>
          <w:rStyle w:val="Normal"/>
          <w:b/>
          <w:szCs w:val="18"/>
        </w:rPr>
        <w:t xml:space="preserve"> Plaster</w:t>
      </w:r>
    </w:p>
    <w:p w:rsidR="00074032" w:rsidRPr="00B534DF" w:rsidRDefault="00074032" w:rsidP="00074032">
      <w:pPr>
        <w:shd w:val="clear" w:color="auto" w:fill="FFFFFF"/>
        <w:jc w:val="center"/>
        <w:rPr>
          <w:sz w:val="16"/>
          <w:szCs w:val="18"/>
        </w:rPr>
      </w:pPr>
      <w:r w:rsidRPr="00B534DF">
        <w:rPr>
          <w:rStyle w:val="Normal"/>
          <w:i/>
          <w:szCs w:val="18"/>
        </w:rPr>
        <w:t xml:space="preserve">1.5 -2 mm </w:t>
      </w:r>
      <w:proofErr w:type="spellStart"/>
      <w:r w:rsidRPr="00B534DF">
        <w:rPr>
          <w:rStyle w:val="Normal"/>
          <w:i/>
          <w:szCs w:val="18"/>
        </w:rPr>
        <w:t>Thickness</w:t>
      </w:r>
      <w:proofErr w:type="spellEnd"/>
      <w:r w:rsidRPr="00B534DF">
        <w:rPr>
          <w:rStyle w:val="Normal"/>
          <w:i/>
          <w:szCs w:val="18"/>
        </w:rPr>
        <w:t xml:space="preserve"> </w:t>
      </w:r>
      <w:proofErr w:type="spellStart"/>
      <w:r w:rsidRPr="00B534DF">
        <w:rPr>
          <w:rStyle w:val="Normal"/>
          <w:i/>
          <w:szCs w:val="18"/>
        </w:rPr>
        <w:t>Options</w:t>
      </w:r>
      <w:proofErr w:type="spellEnd"/>
    </w:p>
    <w:p w:rsidR="005F1BB2" w:rsidRPr="005F1BB2" w:rsidRDefault="005F1BB2" w:rsidP="005F1BB2">
      <w:pPr>
        <w:shd w:val="clear" w:color="auto" w:fill="FFFFFF"/>
        <w:spacing w:line="360" w:lineRule="auto"/>
        <w:rPr>
          <w:rFonts w:cstheme="minorHAnsi"/>
          <w:lang w:val="en-US"/>
        </w:rPr>
      </w:pPr>
      <w:r w:rsidRPr="005F1BB2">
        <w:rPr>
          <w:rFonts w:cstheme="minorHAnsi"/>
          <w:b/>
          <w:lang w:val="en-US"/>
        </w:rPr>
        <w:t>FIELD OF APPLICATION</w:t>
      </w:r>
    </w:p>
    <w:p w:rsidR="00074032" w:rsidRDefault="00074032" w:rsidP="005F1BB2">
      <w:pPr>
        <w:shd w:val="clear" w:color="auto" w:fill="FFFFFF"/>
        <w:spacing w:line="360" w:lineRule="auto"/>
        <w:rPr>
          <w:rFonts w:cstheme="minorHAnsi"/>
          <w:lang w:val="en-US"/>
        </w:rPr>
      </w:pPr>
      <w:r w:rsidRPr="00074032">
        <w:rPr>
          <w:rFonts w:cstheme="minorHAnsi"/>
          <w:lang w:val="en-US"/>
        </w:rPr>
        <w:t xml:space="preserve">Cement based decorative coating material </w:t>
      </w:r>
      <w:r w:rsidR="0054567C">
        <w:rPr>
          <w:rFonts w:cstheme="minorHAnsi"/>
          <w:lang w:val="en-US"/>
        </w:rPr>
        <w:t>u</w:t>
      </w:r>
      <w:r w:rsidRPr="00074032">
        <w:rPr>
          <w:rFonts w:cstheme="minorHAnsi"/>
          <w:lang w:val="en-US"/>
        </w:rPr>
        <w:t>sed as final coat on the exterior façades and thermal insulation systems of all buildings.</w:t>
      </w:r>
    </w:p>
    <w:p w:rsidR="005F1BB2" w:rsidRPr="005F1BB2" w:rsidRDefault="005F1BB2" w:rsidP="005F1BB2">
      <w:pPr>
        <w:shd w:val="clear" w:color="auto" w:fill="FFFFFF"/>
        <w:spacing w:line="360" w:lineRule="auto"/>
        <w:rPr>
          <w:rFonts w:cstheme="minorHAnsi"/>
          <w:lang w:val="en-US"/>
        </w:rPr>
      </w:pPr>
      <w:r w:rsidRPr="005F1BB2">
        <w:rPr>
          <w:rFonts w:cstheme="minorHAnsi"/>
          <w:b/>
          <w:lang w:val="en-US"/>
        </w:rPr>
        <w:t>CHARACTERISTICS</w:t>
      </w:r>
      <w:bookmarkStart w:id="0" w:name="_GoBack"/>
      <w:bookmarkEnd w:id="0"/>
    </w:p>
    <w:p w:rsidR="00074032" w:rsidRPr="00074032" w:rsidRDefault="00074032" w:rsidP="00074032">
      <w:pPr>
        <w:shd w:val="clear" w:color="auto" w:fill="FFFFFF"/>
        <w:spacing w:line="360" w:lineRule="auto"/>
        <w:rPr>
          <w:rFonts w:cstheme="minorHAnsi"/>
          <w:lang w:val="en-US"/>
        </w:rPr>
      </w:pPr>
      <w:r w:rsidRPr="00074032">
        <w:rPr>
          <w:rFonts w:cstheme="minorHAnsi"/>
          <w:lang w:val="en-US"/>
        </w:rPr>
        <w:t>Provides high resistance against water and frost.</w:t>
      </w:r>
    </w:p>
    <w:p w:rsidR="00074032" w:rsidRPr="00074032" w:rsidRDefault="00074032" w:rsidP="00074032">
      <w:pPr>
        <w:shd w:val="clear" w:color="auto" w:fill="FFFFFF"/>
        <w:spacing w:line="360" w:lineRule="auto"/>
        <w:rPr>
          <w:rFonts w:cstheme="minorHAnsi"/>
          <w:lang w:val="en-US"/>
        </w:rPr>
      </w:pPr>
      <w:r w:rsidRPr="00074032">
        <w:rPr>
          <w:rFonts w:cstheme="minorHAnsi"/>
          <w:lang w:val="en-US"/>
        </w:rPr>
        <w:t>Has a natural and decorative appearance.</w:t>
      </w:r>
    </w:p>
    <w:p w:rsidR="00074032" w:rsidRDefault="00074032" w:rsidP="00074032">
      <w:pPr>
        <w:shd w:val="clear" w:color="auto" w:fill="FFFFFF"/>
        <w:spacing w:line="360" w:lineRule="auto"/>
        <w:rPr>
          <w:rFonts w:cstheme="minorHAnsi"/>
          <w:lang w:val="en-US"/>
        </w:rPr>
      </w:pPr>
      <w:r w:rsidRPr="00074032">
        <w:rPr>
          <w:rFonts w:cstheme="minorHAnsi"/>
          <w:lang w:val="en-US"/>
        </w:rPr>
        <w:t>Applied easily.</w:t>
      </w:r>
    </w:p>
    <w:p w:rsidR="005F1BB2" w:rsidRPr="005F1BB2" w:rsidRDefault="005F1BB2" w:rsidP="00074032">
      <w:pPr>
        <w:shd w:val="clear" w:color="auto" w:fill="FFFFFF"/>
        <w:spacing w:line="360" w:lineRule="auto"/>
        <w:rPr>
          <w:rFonts w:cstheme="minorHAnsi"/>
          <w:lang w:val="en-US"/>
        </w:rPr>
      </w:pPr>
      <w:r w:rsidRPr="005F1BB2">
        <w:rPr>
          <w:rFonts w:cstheme="minorHAnsi"/>
          <w:b/>
          <w:lang w:val="en-US"/>
        </w:rPr>
        <w:t>APPLICATION</w:t>
      </w:r>
    </w:p>
    <w:p w:rsidR="005F1BB2" w:rsidRPr="005F1BB2" w:rsidRDefault="005F1BB2" w:rsidP="005F1BB2">
      <w:pPr>
        <w:shd w:val="clear" w:color="auto" w:fill="FFFFFF"/>
        <w:spacing w:line="360" w:lineRule="auto"/>
        <w:rPr>
          <w:rFonts w:cstheme="minorHAnsi"/>
          <w:lang w:val="en-US"/>
        </w:rPr>
      </w:pPr>
      <w:r w:rsidRPr="005F1BB2">
        <w:rPr>
          <w:rFonts w:cstheme="minorHAnsi"/>
          <w:b/>
          <w:lang w:val="en-US"/>
        </w:rPr>
        <w:t>SURFACE PREPARATION</w:t>
      </w:r>
    </w:p>
    <w:p w:rsidR="00074032" w:rsidRPr="00074032" w:rsidRDefault="00074032" w:rsidP="00074032">
      <w:pPr>
        <w:shd w:val="clear" w:color="auto" w:fill="FFFFFF"/>
        <w:spacing w:line="360" w:lineRule="auto"/>
        <w:jc w:val="both"/>
        <w:rPr>
          <w:rFonts w:cstheme="minorHAnsi"/>
          <w:lang w:val="en-US"/>
        </w:rPr>
      </w:pPr>
      <w:r w:rsidRPr="00074032">
        <w:rPr>
          <w:rFonts w:cstheme="minorHAnsi"/>
          <w:lang w:val="en-US"/>
        </w:rPr>
        <w:t>Application surface shall be dry, clean, free of dust and solid. After at least 48 later than the TURUNCU PAKET® REINFORCEMENT PLASTER is applied (after the surface is dried completely), TURUNCU PAKET® COATING PLASTER is applied to the surface.</w:t>
      </w:r>
    </w:p>
    <w:p w:rsidR="00074032" w:rsidRPr="00074032" w:rsidRDefault="00074032" w:rsidP="00074032">
      <w:pPr>
        <w:shd w:val="clear" w:color="auto" w:fill="FFFFFF"/>
        <w:spacing w:line="360" w:lineRule="auto"/>
        <w:jc w:val="both"/>
        <w:rPr>
          <w:rFonts w:cstheme="minorHAnsi"/>
          <w:b/>
          <w:lang w:val="en-US"/>
        </w:rPr>
      </w:pPr>
      <w:r w:rsidRPr="00074032">
        <w:rPr>
          <w:rFonts w:cstheme="minorHAnsi"/>
          <w:b/>
          <w:lang w:val="en-US"/>
        </w:rPr>
        <w:t>PREPARATION AND APPLICATION OF THE MORTAR</w:t>
      </w:r>
    </w:p>
    <w:p w:rsidR="00074032" w:rsidRPr="00074032" w:rsidRDefault="00074032" w:rsidP="00074032">
      <w:pPr>
        <w:shd w:val="clear" w:color="auto" w:fill="FFFFFF"/>
        <w:spacing w:line="360" w:lineRule="auto"/>
        <w:jc w:val="both"/>
        <w:rPr>
          <w:rFonts w:cstheme="minorHAnsi"/>
          <w:lang w:val="en-US"/>
        </w:rPr>
      </w:pPr>
      <w:r w:rsidRPr="00074032">
        <w:rPr>
          <w:rFonts w:cstheme="minorHAnsi"/>
          <w:lang w:val="en-US"/>
        </w:rPr>
        <w:t>A proper amount of water shall be put inside the mixing container (7-7.5 l water/25 kg of powder).</w:t>
      </w:r>
    </w:p>
    <w:p w:rsidR="00074032" w:rsidRPr="00074032" w:rsidRDefault="00074032" w:rsidP="00074032">
      <w:pPr>
        <w:shd w:val="clear" w:color="auto" w:fill="FFFFFF"/>
        <w:spacing w:line="360" w:lineRule="auto"/>
        <w:jc w:val="both"/>
        <w:rPr>
          <w:rFonts w:cstheme="minorHAnsi"/>
          <w:lang w:val="en-US"/>
        </w:rPr>
      </w:pPr>
      <w:r w:rsidRPr="00074032">
        <w:rPr>
          <w:rFonts w:cstheme="minorHAnsi"/>
          <w:lang w:val="en-US"/>
        </w:rPr>
        <w:t>Powder material shall be added and mixed with hand mixer at low speed.</w:t>
      </w:r>
    </w:p>
    <w:p w:rsidR="00074032" w:rsidRPr="00074032" w:rsidRDefault="00074032" w:rsidP="00074032">
      <w:pPr>
        <w:shd w:val="clear" w:color="auto" w:fill="FFFFFF"/>
        <w:spacing w:line="360" w:lineRule="auto"/>
        <w:jc w:val="both"/>
        <w:rPr>
          <w:rFonts w:cstheme="minorHAnsi"/>
          <w:lang w:val="en-US"/>
        </w:rPr>
      </w:pPr>
      <w:r w:rsidRPr="00074032">
        <w:rPr>
          <w:rFonts w:cstheme="minorHAnsi"/>
          <w:lang w:val="en-US"/>
        </w:rPr>
        <w:t>After resting for 5 minutes, the plaster shall be mixed until achieving a homogeneous mixture.</w:t>
      </w:r>
    </w:p>
    <w:p w:rsidR="00074032" w:rsidRPr="00074032" w:rsidRDefault="00074032" w:rsidP="00074032">
      <w:pPr>
        <w:shd w:val="clear" w:color="auto" w:fill="FFFFFF"/>
        <w:spacing w:line="360" w:lineRule="auto"/>
        <w:jc w:val="both"/>
        <w:rPr>
          <w:rFonts w:cstheme="minorHAnsi"/>
          <w:lang w:val="en-US"/>
        </w:rPr>
      </w:pPr>
      <w:r w:rsidRPr="00074032">
        <w:rPr>
          <w:rFonts w:cstheme="minorHAnsi"/>
          <w:lang w:val="en-US"/>
        </w:rPr>
        <w:t>The mortar prepared shall be applied on the surface at an equal thickness with a steel trowel.</w:t>
      </w:r>
    </w:p>
    <w:p w:rsidR="00074032" w:rsidRPr="00074032" w:rsidRDefault="00074032" w:rsidP="00074032">
      <w:pPr>
        <w:shd w:val="clear" w:color="auto" w:fill="FFFFFF"/>
        <w:spacing w:line="360" w:lineRule="auto"/>
        <w:jc w:val="both"/>
        <w:rPr>
          <w:rFonts w:cstheme="minorHAnsi"/>
          <w:lang w:val="en-US"/>
        </w:rPr>
      </w:pPr>
      <w:r w:rsidRPr="00074032">
        <w:rPr>
          <w:rFonts w:cstheme="minorHAnsi"/>
          <w:lang w:val="en-US"/>
        </w:rPr>
        <w:t>Application thickness shall be adjusted considering the size of the largest grain in the material.</w:t>
      </w:r>
    </w:p>
    <w:p w:rsidR="00074032" w:rsidRPr="00074032" w:rsidRDefault="00074032" w:rsidP="00074032">
      <w:pPr>
        <w:shd w:val="clear" w:color="auto" w:fill="FFFFFF"/>
        <w:spacing w:line="360" w:lineRule="auto"/>
        <w:jc w:val="both"/>
        <w:rPr>
          <w:rFonts w:cstheme="minorHAnsi"/>
          <w:lang w:val="en-US"/>
        </w:rPr>
      </w:pPr>
      <w:r w:rsidRPr="00074032">
        <w:rPr>
          <w:rFonts w:cstheme="minorHAnsi"/>
          <w:lang w:val="en-US"/>
        </w:rPr>
        <w:t>Pattern is applied on the surface with circular movements using a plastic or polyurethane trowel.</w:t>
      </w:r>
    </w:p>
    <w:p w:rsidR="005F1BB2" w:rsidRPr="005F1BB2" w:rsidRDefault="00074032" w:rsidP="00074032">
      <w:pPr>
        <w:shd w:val="clear" w:color="auto" w:fill="FFFFFF"/>
        <w:spacing w:line="360" w:lineRule="auto"/>
        <w:jc w:val="both"/>
        <w:rPr>
          <w:rFonts w:cstheme="minorHAnsi"/>
          <w:lang w:val="en-US"/>
        </w:rPr>
      </w:pPr>
      <w:r w:rsidRPr="00074032">
        <w:rPr>
          <w:rFonts w:cstheme="minorHAnsi"/>
          <w:lang w:val="en-US"/>
        </w:rPr>
        <w:t xml:space="preserve">Ensure that the material is used without interruption on wide </w:t>
      </w:r>
      <w:proofErr w:type="gramStart"/>
      <w:r w:rsidRPr="00074032">
        <w:rPr>
          <w:rFonts w:cstheme="minorHAnsi"/>
          <w:lang w:val="en-US"/>
        </w:rPr>
        <w:t>surfaces.</w:t>
      </w:r>
      <w:r w:rsidR="005F1BB2" w:rsidRPr="005F1BB2">
        <w:rPr>
          <w:rFonts w:cstheme="minorHAnsi"/>
          <w:lang w:val="en-US"/>
        </w:rPr>
        <w:t>.</w:t>
      </w:r>
      <w:proofErr w:type="gramEnd"/>
    </w:p>
    <w:p w:rsidR="005F1BB2" w:rsidRPr="005F1BB2" w:rsidRDefault="005F1BB2" w:rsidP="005F1BB2">
      <w:pPr>
        <w:shd w:val="clear" w:color="auto" w:fill="FFFFFF"/>
        <w:spacing w:line="360" w:lineRule="auto"/>
        <w:rPr>
          <w:rFonts w:cstheme="minorHAnsi"/>
          <w:lang w:val="en-US"/>
        </w:rPr>
      </w:pPr>
      <w:r w:rsidRPr="005F1BB2">
        <w:rPr>
          <w:rFonts w:cstheme="minorHAnsi"/>
          <w:b/>
          <w:lang w:val="en-US"/>
        </w:rPr>
        <w:lastRenderedPageBreak/>
        <w:t>CONSUMPTION</w:t>
      </w:r>
    </w:p>
    <w:p w:rsidR="00074032" w:rsidRPr="00074032" w:rsidRDefault="00074032" w:rsidP="00074032">
      <w:pPr>
        <w:shd w:val="clear" w:color="auto" w:fill="FFFFFF"/>
        <w:spacing w:line="360" w:lineRule="auto"/>
        <w:rPr>
          <w:rFonts w:cstheme="minorHAnsi"/>
          <w:lang w:val="en-US"/>
        </w:rPr>
      </w:pPr>
      <w:r w:rsidRPr="00074032">
        <w:rPr>
          <w:rFonts w:cstheme="minorHAnsi"/>
          <w:lang w:val="en-US"/>
        </w:rPr>
        <w:t>Fine Class Product: 2.5 kg/m2</w:t>
      </w:r>
    </w:p>
    <w:p w:rsidR="00074032" w:rsidRDefault="00074032" w:rsidP="00074032">
      <w:pPr>
        <w:shd w:val="clear" w:color="auto" w:fill="FFFFFF"/>
        <w:spacing w:line="360" w:lineRule="auto"/>
        <w:rPr>
          <w:rFonts w:cstheme="minorHAnsi"/>
          <w:lang w:val="en-US"/>
        </w:rPr>
      </w:pPr>
      <w:r w:rsidRPr="00074032">
        <w:rPr>
          <w:rFonts w:cstheme="minorHAnsi"/>
          <w:lang w:val="en-US"/>
        </w:rPr>
        <w:t>Thick Class Product: 2.7 kg/m2</w:t>
      </w:r>
    </w:p>
    <w:p w:rsidR="005F1BB2" w:rsidRPr="005F1BB2" w:rsidRDefault="005F1BB2" w:rsidP="00074032">
      <w:pPr>
        <w:shd w:val="clear" w:color="auto" w:fill="FFFFFF"/>
        <w:spacing w:line="360" w:lineRule="auto"/>
        <w:rPr>
          <w:rFonts w:cstheme="minorHAnsi"/>
          <w:lang w:val="en-US"/>
        </w:rPr>
      </w:pPr>
      <w:r w:rsidRPr="005F1BB2">
        <w:rPr>
          <w:rFonts w:cstheme="minorHAnsi"/>
          <w:b/>
          <w:lang w:val="en-US"/>
        </w:rPr>
        <w:t>TECHNICAL DATA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9"/>
        <w:gridCol w:w="616"/>
        <w:gridCol w:w="567"/>
        <w:gridCol w:w="567"/>
        <w:gridCol w:w="851"/>
        <w:gridCol w:w="850"/>
        <w:gridCol w:w="851"/>
        <w:gridCol w:w="708"/>
      </w:tblGrid>
      <w:tr w:rsidR="00074032" w:rsidRPr="00B534DF" w:rsidTr="0007403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32" w:rsidRPr="00074032" w:rsidRDefault="00074032" w:rsidP="0007403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74032">
              <w:rPr>
                <w:rStyle w:val="Normal"/>
                <w:sz w:val="24"/>
                <w:szCs w:val="24"/>
              </w:rPr>
              <w:t>Shininess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32" w:rsidRPr="00074032" w:rsidRDefault="00074032" w:rsidP="00074032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074032">
              <w:rPr>
                <w:rStyle w:val="Normal"/>
                <w:sz w:val="24"/>
                <w:szCs w:val="24"/>
              </w:rPr>
              <w:t xml:space="preserve">No </w:t>
            </w:r>
            <w:proofErr w:type="spellStart"/>
            <w:r w:rsidRPr="00074032">
              <w:rPr>
                <w:rStyle w:val="Normal"/>
                <w:sz w:val="24"/>
                <w:szCs w:val="24"/>
              </w:rPr>
              <w:t>value</w:t>
            </w:r>
            <w:proofErr w:type="spellEnd"/>
            <w:r w:rsidRPr="00074032">
              <w:rPr>
                <w:rStyle w:val="Normal"/>
                <w:sz w:val="24"/>
                <w:szCs w:val="24"/>
              </w:rPr>
              <w:t xml:space="preserve"> </w:t>
            </w:r>
            <w:proofErr w:type="spellStart"/>
            <w:r w:rsidRPr="00074032">
              <w:rPr>
                <w:rStyle w:val="Normal"/>
                <w:sz w:val="24"/>
                <w:szCs w:val="24"/>
              </w:rPr>
              <w:t>required</w:t>
            </w:r>
            <w:proofErr w:type="spellEnd"/>
          </w:p>
        </w:tc>
      </w:tr>
      <w:tr w:rsidR="00074032" w:rsidRPr="00B534DF" w:rsidTr="0007403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32" w:rsidRPr="00074032" w:rsidRDefault="00074032" w:rsidP="0007403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74032">
              <w:rPr>
                <w:rStyle w:val="Normal"/>
                <w:sz w:val="24"/>
                <w:szCs w:val="24"/>
              </w:rPr>
              <w:t>Dry</w:t>
            </w:r>
            <w:proofErr w:type="spellEnd"/>
            <w:r w:rsidRPr="00074032">
              <w:rPr>
                <w:rStyle w:val="Normal"/>
                <w:sz w:val="24"/>
                <w:szCs w:val="24"/>
              </w:rPr>
              <w:t xml:space="preserve"> Film </w:t>
            </w:r>
            <w:proofErr w:type="spellStart"/>
            <w:r w:rsidRPr="00074032">
              <w:rPr>
                <w:rStyle w:val="Normal"/>
                <w:sz w:val="24"/>
                <w:szCs w:val="24"/>
              </w:rPr>
              <w:t>Thickness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32" w:rsidRPr="00074032" w:rsidRDefault="00074032" w:rsidP="00074032">
            <w:pPr>
              <w:shd w:val="clear" w:color="auto" w:fill="FFFFFF"/>
              <w:rPr>
                <w:sz w:val="24"/>
                <w:szCs w:val="24"/>
              </w:rPr>
            </w:pPr>
            <w:r w:rsidRPr="00074032">
              <w:rPr>
                <w:rStyle w:val="Normal"/>
                <w:sz w:val="24"/>
                <w:szCs w:val="24"/>
              </w:rPr>
              <w:t>&gt; 400; E</w:t>
            </w:r>
            <w:r w:rsidRPr="00074032">
              <w:rPr>
                <w:rStyle w:val="Normal"/>
                <w:sz w:val="24"/>
                <w:szCs w:val="24"/>
                <w:vertAlign w:val="subscript"/>
              </w:rPr>
              <w:t>5</w:t>
            </w:r>
          </w:p>
        </w:tc>
      </w:tr>
      <w:tr w:rsidR="00074032" w:rsidRPr="00B534DF" w:rsidTr="0007403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32" w:rsidRPr="00074032" w:rsidRDefault="00074032" w:rsidP="0007403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74032">
              <w:rPr>
                <w:rStyle w:val="Normal"/>
                <w:sz w:val="24"/>
                <w:szCs w:val="24"/>
              </w:rPr>
              <w:t>Grain</w:t>
            </w:r>
            <w:proofErr w:type="spellEnd"/>
            <w:r w:rsidRPr="00074032">
              <w:rPr>
                <w:rStyle w:val="Normal"/>
                <w:sz w:val="24"/>
                <w:szCs w:val="24"/>
              </w:rPr>
              <w:t xml:space="preserve"> Size, mm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32" w:rsidRPr="00074032" w:rsidRDefault="00074032" w:rsidP="00074032">
            <w:pPr>
              <w:shd w:val="clear" w:color="auto" w:fill="FFFFFF"/>
              <w:rPr>
                <w:sz w:val="24"/>
                <w:szCs w:val="24"/>
              </w:rPr>
            </w:pPr>
            <w:r w:rsidRPr="00074032">
              <w:rPr>
                <w:rStyle w:val="Normal"/>
                <w:sz w:val="24"/>
                <w:szCs w:val="24"/>
              </w:rPr>
              <w:t>&gt; 1500 S</w:t>
            </w:r>
            <w:r w:rsidRPr="00074032">
              <w:rPr>
                <w:rStyle w:val="Normal"/>
                <w:sz w:val="24"/>
                <w:szCs w:val="24"/>
                <w:vertAlign w:val="subscript"/>
              </w:rPr>
              <w:t>4</w:t>
            </w:r>
          </w:p>
        </w:tc>
      </w:tr>
      <w:tr w:rsidR="00074032" w:rsidRPr="00B534DF" w:rsidTr="0007403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32" w:rsidRPr="00074032" w:rsidRDefault="00074032" w:rsidP="0007403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74032">
              <w:rPr>
                <w:rStyle w:val="Normal"/>
                <w:sz w:val="24"/>
                <w:szCs w:val="24"/>
              </w:rPr>
              <w:t>Water</w:t>
            </w:r>
            <w:proofErr w:type="spellEnd"/>
            <w:r w:rsidRPr="00074032">
              <w:rPr>
                <w:rStyle w:val="Normal"/>
                <w:sz w:val="24"/>
                <w:szCs w:val="24"/>
              </w:rPr>
              <w:t xml:space="preserve"> </w:t>
            </w:r>
            <w:proofErr w:type="spellStart"/>
            <w:r w:rsidRPr="00074032">
              <w:rPr>
                <w:rStyle w:val="Normal"/>
                <w:sz w:val="24"/>
                <w:szCs w:val="24"/>
              </w:rPr>
              <w:t>Vapour</w:t>
            </w:r>
            <w:proofErr w:type="spellEnd"/>
            <w:r w:rsidRPr="00074032">
              <w:rPr>
                <w:rStyle w:val="Normal"/>
                <w:sz w:val="24"/>
                <w:szCs w:val="24"/>
              </w:rPr>
              <w:t xml:space="preserve"> </w:t>
            </w:r>
            <w:proofErr w:type="spellStart"/>
            <w:r w:rsidRPr="00074032">
              <w:rPr>
                <w:rStyle w:val="Normal"/>
                <w:sz w:val="24"/>
                <w:szCs w:val="24"/>
              </w:rPr>
              <w:t>Transmission</w:t>
            </w:r>
            <w:proofErr w:type="spellEnd"/>
            <w:r w:rsidRPr="00074032">
              <w:rPr>
                <w:rStyle w:val="Normal"/>
                <w:sz w:val="24"/>
                <w:szCs w:val="24"/>
              </w:rPr>
              <w:t xml:space="preserve"> Rate, g/(m².day)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32" w:rsidRPr="00074032" w:rsidRDefault="00074032" w:rsidP="00074032">
            <w:pPr>
              <w:shd w:val="clear" w:color="auto" w:fill="FFFFFF"/>
              <w:rPr>
                <w:sz w:val="24"/>
                <w:szCs w:val="24"/>
              </w:rPr>
            </w:pPr>
            <w:r w:rsidRPr="00074032">
              <w:rPr>
                <w:rStyle w:val="Normal"/>
                <w:sz w:val="24"/>
                <w:szCs w:val="24"/>
              </w:rPr>
              <w:t>V</w:t>
            </w:r>
            <w:r w:rsidRPr="00074032">
              <w:rPr>
                <w:rStyle w:val="Normal"/>
                <w:sz w:val="24"/>
                <w:szCs w:val="24"/>
                <w:vertAlign w:val="subscript"/>
              </w:rPr>
              <w:t>0</w:t>
            </w:r>
          </w:p>
        </w:tc>
      </w:tr>
      <w:tr w:rsidR="00074032" w:rsidRPr="00B534DF" w:rsidTr="00074032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32" w:rsidRPr="00074032" w:rsidRDefault="00074032" w:rsidP="0007403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74032">
              <w:rPr>
                <w:rStyle w:val="Normal"/>
                <w:sz w:val="24"/>
                <w:szCs w:val="24"/>
              </w:rPr>
              <w:t>Water</w:t>
            </w:r>
            <w:proofErr w:type="spellEnd"/>
            <w:r w:rsidRPr="00074032">
              <w:rPr>
                <w:rStyle w:val="Normal"/>
                <w:sz w:val="24"/>
                <w:szCs w:val="24"/>
              </w:rPr>
              <w:t xml:space="preserve"> </w:t>
            </w:r>
            <w:proofErr w:type="spellStart"/>
            <w:r w:rsidRPr="00074032">
              <w:rPr>
                <w:rStyle w:val="Normal"/>
                <w:sz w:val="24"/>
                <w:szCs w:val="24"/>
              </w:rPr>
              <w:t>Transmission</w:t>
            </w:r>
            <w:proofErr w:type="spellEnd"/>
            <w:r w:rsidRPr="00074032">
              <w:rPr>
                <w:rStyle w:val="Normal"/>
                <w:sz w:val="24"/>
                <w:szCs w:val="24"/>
              </w:rPr>
              <w:t xml:space="preserve"> Rate, kg/(m</w:t>
            </w:r>
            <w:r w:rsidRPr="00074032">
              <w:rPr>
                <w:rStyle w:val="Normal"/>
                <w:sz w:val="24"/>
                <w:szCs w:val="24"/>
                <w:vertAlign w:val="superscript"/>
              </w:rPr>
              <w:t>2</w:t>
            </w:r>
            <w:r w:rsidRPr="00074032">
              <w:rPr>
                <w:rStyle w:val="Normal"/>
                <w:sz w:val="24"/>
                <w:szCs w:val="24"/>
              </w:rPr>
              <w:t>.saat</w:t>
            </w:r>
            <w:r w:rsidRPr="00074032">
              <w:rPr>
                <w:rStyle w:val="Normal"/>
                <w:sz w:val="24"/>
                <w:szCs w:val="24"/>
                <w:vertAlign w:val="superscript"/>
              </w:rPr>
              <w:t>0.5</w:t>
            </w:r>
            <w:r w:rsidRPr="00074032">
              <w:rPr>
                <w:rStyle w:val="Normal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32" w:rsidRPr="00074032" w:rsidRDefault="00074032" w:rsidP="00074032">
            <w:pPr>
              <w:shd w:val="clear" w:color="auto" w:fill="FFFFFF"/>
              <w:rPr>
                <w:sz w:val="24"/>
                <w:szCs w:val="24"/>
              </w:rPr>
            </w:pPr>
            <w:r w:rsidRPr="00074032">
              <w:rPr>
                <w:rStyle w:val="Normal"/>
                <w:sz w:val="24"/>
                <w:szCs w:val="24"/>
              </w:rPr>
              <w:t>W</w:t>
            </w:r>
            <w:r w:rsidRPr="00074032">
              <w:rPr>
                <w:rStyle w:val="Normal"/>
                <w:sz w:val="24"/>
                <w:szCs w:val="24"/>
                <w:vertAlign w:val="subscript"/>
              </w:rPr>
              <w:t>0</w:t>
            </w:r>
          </w:p>
        </w:tc>
      </w:tr>
      <w:tr w:rsidR="00074032" w:rsidRPr="00B534DF" w:rsidTr="00074032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32" w:rsidRPr="00074032" w:rsidRDefault="00074032" w:rsidP="0007403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74032">
              <w:rPr>
                <w:rStyle w:val="Normal"/>
                <w:sz w:val="24"/>
                <w:szCs w:val="24"/>
              </w:rPr>
              <w:t>Crack</w:t>
            </w:r>
            <w:proofErr w:type="spellEnd"/>
            <w:r w:rsidRPr="00074032">
              <w:rPr>
                <w:rStyle w:val="Normal"/>
                <w:sz w:val="24"/>
                <w:szCs w:val="24"/>
              </w:rPr>
              <w:t xml:space="preserve"> </w:t>
            </w:r>
            <w:proofErr w:type="spellStart"/>
            <w:r w:rsidRPr="00074032">
              <w:rPr>
                <w:rStyle w:val="Normal"/>
                <w:sz w:val="24"/>
                <w:szCs w:val="24"/>
              </w:rPr>
              <w:t>Bridging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32" w:rsidRPr="00074032" w:rsidRDefault="00074032" w:rsidP="00074032">
            <w:pPr>
              <w:shd w:val="clear" w:color="auto" w:fill="FFFFFF"/>
              <w:rPr>
                <w:sz w:val="24"/>
                <w:szCs w:val="24"/>
              </w:rPr>
            </w:pPr>
            <w:r w:rsidRPr="00074032">
              <w:rPr>
                <w:rStyle w:val="Normal"/>
                <w:sz w:val="24"/>
                <w:szCs w:val="24"/>
              </w:rPr>
              <w:t>A</w:t>
            </w:r>
            <w:r w:rsidRPr="00074032">
              <w:rPr>
                <w:rStyle w:val="Normal"/>
                <w:sz w:val="24"/>
                <w:szCs w:val="24"/>
                <w:vertAlign w:val="subscript"/>
              </w:rPr>
              <w:t>0</w:t>
            </w:r>
          </w:p>
        </w:tc>
      </w:tr>
      <w:tr w:rsidR="00074032" w:rsidRPr="00B534DF" w:rsidTr="0007403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32" w:rsidRPr="00074032" w:rsidRDefault="00074032" w:rsidP="00074032">
            <w:pPr>
              <w:shd w:val="clear" w:color="auto" w:fill="FFFFFF"/>
              <w:rPr>
                <w:sz w:val="24"/>
                <w:szCs w:val="24"/>
              </w:rPr>
            </w:pPr>
            <w:r w:rsidRPr="00074032">
              <w:rPr>
                <w:rStyle w:val="Normal"/>
                <w:sz w:val="24"/>
                <w:szCs w:val="24"/>
              </w:rPr>
              <w:t>CO</w:t>
            </w:r>
            <w:r w:rsidRPr="00074032">
              <w:rPr>
                <w:rStyle w:val="Normal"/>
                <w:sz w:val="24"/>
                <w:szCs w:val="24"/>
                <w:vertAlign w:val="subscript"/>
              </w:rPr>
              <w:t>2</w:t>
            </w:r>
            <w:r w:rsidRPr="00074032">
              <w:rPr>
                <w:rStyle w:val="Normal"/>
                <w:sz w:val="24"/>
                <w:szCs w:val="24"/>
              </w:rPr>
              <w:t xml:space="preserve"> </w:t>
            </w:r>
            <w:proofErr w:type="spellStart"/>
            <w:r w:rsidRPr="00074032">
              <w:rPr>
                <w:rStyle w:val="Normal"/>
                <w:sz w:val="24"/>
                <w:szCs w:val="24"/>
              </w:rPr>
              <w:t>Permeability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32" w:rsidRPr="00074032" w:rsidRDefault="00074032" w:rsidP="00074032">
            <w:pPr>
              <w:shd w:val="clear" w:color="auto" w:fill="FFFFFF"/>
              <w:rPr>
                <w:sz w:val="24"/>
                <w:szCs w:val="24"/>
              </w:rPr>
            </w:pPr>
            <w:r w:rsidRPr="00074032">
              <w:rPr>
                <w:rStyle w:val="Normal"/>
                <w:sz w:val="24"/>
                <w:szCs w:val="24"/>
              </w:rPr>
              <w:t>C</w:t>
            </w:r>
            <w:r w:rsidRPr="00074032">
              <w:rPr>
                <w:rStyle w:val="Normal"/>
                <w:sz w:val="24"/>
                <w:szCs w:val="24"/>
                <w:vertAlign w:val="subscript"/>
              </w:rPr>
              <w:t>0</w:t>
            </w:r>
          </w:p>
        </w:tc>
      </w:tr>
      <w:tr w:rsidR="00074032" w:rsidRPr="00B534DF" w:rsidTr="0007403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32" w:rsidRPr="00074032" w:rsidRDefault="00074032" w:rsidP="0007403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74032">
              <w:rPr>
                <w:rStyle w:val="Normal"/>
                <w:sz w:val="24"/>
                <w:szCs w:val="24"/>
              </w:rPr>
              <w:t>Resistance</w:t>
            </w:r>
            <w:proofErr w:type="spellEnd"/>
            <w:r w:rsidRPr="00074032">
              <w:rPr>
                <w:rStyle w:val="Normal"/>
                <w:sz w:val="24"/>
                <w:szCs w:val="24"/>
              </w:rPr>
              <w:t xml:space="preserve"> </w:t>
            </w:r>
            <w:proofErr w:type="spellStart"/>
            <w:r w:rsidRPr="00074032">
              <w:rPr>
                <w:rStyle w:val="Normal"/>
                <w:sz w:val="24"/>
                <w:szCs w:val="24"/>
              </w:rPr>
              <w:t>To</w:t>
            </w:r>
            <w:proofErr w:type="spellEnd"/>
            <w:r w:rsidRPr="00074032">
              <w:rPr>
                <w:rStyle w:val="Normal"/>
                <w:sz w:val="24"/>
                <w:szCs w:val="24"/>
              </w:rPr>
              <w:t xml:space="preserve"> </w:t>
            </w:r>
            <w:proofErr w:type="spellStart"/>
            <w:r w:rsidRPr="00074032">
              <w:rPr>
                <w:rStyle w:val="Normal"/>
                <w:sz w:val="24"/>
                <w:szCs w:val="24"/>
              </w:rPr>
              <w:t>Mould</w:t>
            </w:r>
            <w:proofErr w:type="spellEnd"/>
            <w:r w:rsidRPr="00074032">
              <w:rPr>
                <w:rStyle w:val="Normal"/>
                <w:sz w:val="24"/>
                <w:szCs w:val="24"/>
              </w:rPr>
              <w:t xml:space="preserve"> </w:t>
            </w:r>
            <w:proofErr w:type="spellStart"/>
            <w:r w:rsidRPr="00074032">
              <w:rPr>
                <w:rStyle w:val="Normal"/>
                <w:sz w:val="24"/>
                <w:szCs w:val="24"/>
              </w:rPr>
              <w:t>Growth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32" w:rsidRPr="00074032" w:rsidRDefault="00074032" w:rsidP="00074032">
            <w:pPr>
              <w:shd w:val="clear" w:color="auto" w:fill="FFFFFF"/>
              <w:rPr>
                <w:sz w:val="24"/>
                <w:szCs w:val="24"/>
              </w:rPr>
            </w:pPr>
            <w:r w:rsidRPr="00074032">
              <w:rPr>
                <w:rStyle w:val="Normal"/>
                <w:sz w:val="24"/>
                <w:szCs w:val="24"/>
              </w:rPr>
              <w:t>K</w:t>
            </w:r>
            <w:r w:rsidRPr="00074032">
              <w:rPr>
                <w:rStyle w:val="Normal"/>
                <w:sz w:val="24"/>
                <w:szCs w:val="24"/>
                <w:vertAlign w:val="subscript"/>
              </w:rPr>
              <w:t>2</w:t>
            </w:r>
          </w:p>
        </w:tc>
      </w:tr>
      <w:tr w:rsidR="00074032" w:rsidRPr="00B534DF" w:rsidTr="0007403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32" w:rsidRPr="00074032" w:rsidRDefault="00074032" w:rsidP="00074032">
            <w:pPr>
              <w:shd w:val="clear" w:color="auto" w:fill="FFFFFF"/>
              <w:rPr>
                <w:sz w:val="24"/>
                <w:szCs w:val="24"/>
              </w:rPr>
            </w:pPr>
            <w:r w:rsidRPr="00074032">
              <w:rPr>
                <w:rStyle w:val="Normal"/>
                <w:sz w:val="24"/>
                <w:szCs w:val="24"/>
              </w:rPr>
              <w:t>TS EN 1062-1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32" w:rsidRPr="00074032" w:rsidRDefault="00074032" w:rsidP="00074032">
            <w:pPr>
              <w:shd w:val="clear" w:color="auto" w:fill="FFFFFF"/>
              <w:rPr>
                <w:sz w:val="24"/>
                <w:szCs w:val="24"/>
              </w:rPr>
            </w:pPr>
            <w:r w:rsidRPr="00074032">
              <w:rPr>
                <w:rStyle w:val="Normal"/>
                <w:sz w:val="24"/>
                <w:szCs w:val="24"/>
              </w:rPr>
              <w:t>E</w:t>
            </w:r>
            <w:r w:rsidRPr="00074032">
              <w:rPr>
                <w:rStyle w:val="Normal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32" w:rsidRPr="00074032" w:rsidRDefault="00074032" w:rsidP="00074032">
            <w:pPr>
              <w:shd w:val="clear" w:color="auto" w:fill="FFFFFF"/>
              <w:rPr>
                <w:sz w:val="24"/>
                <w:szCs w:val="24"/>
              </w:rPr>
            </w:pPr>
            <w:r w:rsidRPr="00074032">
              <w:rPr>
                <w:rStyle w:val="Normal"/>
                <w:sz w:val="24"/>
                <w:szCs w:val="24"/>
              </w:rPr>
              <w:t>S</w:t>
            </w:r>
            <w:r w:rsidRPr="00074032">
              <w:rPr>
                <w:rStyle w:val="Normal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32" w:rsidRPr="00074032" w:rsidRDefault="00074032" w:rsidP="00074032">
            <w:pPr>
              <w:shd w:val="clear" w:color="auto" w:fill="FFFFFF"/>
              <w:rPr>
                <w:sz w:val="24"/>
                <w:szCs w:val="24"/>
              </w:rPr>
            </w:pPr>
            <w:r w:rsidRPr="00074032">
              <w:rPr>
                <w:rStyle w:val="Normal"/>
                <w:sz w:val="24"/>
                <w:szCs w:val="24"/>
              </w:rPr>
              <w:t>V</w:t>
            </w:r>
            <w:r w:rsidRPr="00074032">
              <w:rPr>
                <w:rStyle w:val="Normal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32" w:rsidRPr="00074032" w:rsidRDefault="00074032" w:rsidP="00074032">
            <w:pPr>
              <w:shd w:val="clear" w:color="auto" w:fill="FFFFFF"/>
              <w:rPr>
                <w:sz w:val="24"/>
                <w:szCs w:val="24"/>
                <w:vertAlign w:val="subscript"/>
              </w:rPr>
            </w:pPr>
            <w:r w:rsidRPr="00074032">
              <w:rPr>
                <w:rStyle w:val="Normal"/>
                <w:sz w:val="24"/>
                <w:szCs w:val="24"/>
              </w:rPr>
              <w:t>W</w:t>
            </w:r>
            <w:r w:rsidRPr="00074032">
              <w:rPr>
                <w:rStyle w:val="Normal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32" w:rsidRPr="00074032" w:rsidRDefault="00074032" w:rsidP="00074032">
            <w:pPr>
              <w:shd w:val="clear" w:color="auto" w:fill="FFFFFF"/>
              <w:rPr>
                <w:sz w:val="24"/>
                <w:szCs w:val="24"/>
              </w:rPr>
            </w:pPr>
            <w:r w:rsidRPr="00074032">
              <w:rPr>
                <w:rStyle w:val="Normal"/>
                <w:sz w:val="24"/>
                <w:szCs w:val="24"/>
              </w:rPr>
              <w:t>A</w:t>
            </w:r>
            <w:r w:rsidRPr="00074032">
              <w:rPr>
                <w:rStyle w:val="Normal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32" w:rsidRPr="00074032" w:rsidRDefault="00074032" w:rsidP="00074032">
            <w:pPr>
              <w:shd w:val="clear" w:color="auto" w:fill="FFFFFF"/>
              <w:rPr>
                <w:sz w:val="24"/>
                <w:szCs w:val="24"/>
              </w:rPr>
            </w:pPr>
            <w:r w:rsidRPr="00074032">
              <w:rPr>
                <w:rStyle w:val="Normal"/>
                <w:sz w:val="24"/>
                <w:szCs w:val="24"/>
              </w:rPr>
              <w:t>C</w:t>
            </w:r>
            <w:r w:rsidRPr="00074032">
              <w:rPr>
                <w:rStyle w:val="Normal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32" w:rsidRPr="00074032" w:rsidRDefault="00074032" w:rsidP="00074032">
            <w:pPr>
              <w:shd w:val="clear" w:color="auto" w:fill="FFFFFF"/>
              <w:rPr>
                <w:sz w:val="24"/>
                <w:szCs w:val="24"/>
              </w:rPr>
            </w:pPr>
            <w:r w:rsidRPr="00074032">
              <w:rPr>
                <w:rStyle w:val="Normal"/>
                <w:sz w:val="24"/>
                <w:szCs w:val="24"/>
              </w:rPr>
              <w:t>K</w:t>
            </w:r>
            <w:r w:rsidRPr="00074032">
              <w:rPr>
                <w:rStyle w:val="Normal"/>
                <w:sz w:val="24"/>
                <w:szCs w:val="24"/>
                <w:vertAlign w:val="subscript"/>
              </w:rPr>
              <w:t>2</w:t>
            </w:r>
          </w:p>
        </w:tc>
      </w:tr>
    </w:tbl>
    <w:p w:rsidR="00305D6F" w:rsidRPr="005F1BB2" w:rsidRDefault="00305D6F" w:rsidP="005F1BB2">
      <w:pPr>
        <w:spacing w:line="360" w:lineRule="auto"/>
        <w:rPr>
          <w:rFonts w:cstheme="minorHAnsi"/>
          <w:lang w:val="en-US"/>
        </w:rPr>
      </w:pPr>
    </w:p>
    <w:p w:rsidR="005F1BB2" w:rsidRPr="005F1BB2" w:rsidRDefault="005F1BB2" w:rsidP="005F1BB2">
      <w:pPr>
        <w:shd w:val="clear" w:color="auto" w:fill="FFFFFF"/>
        <w:spacing w:line="360" w:lineRule="auto"/>
        <w:rPr>
          <w:rFonts w:cstheme="minorHAnsi"/>
          <w:lang w:val="en-US"/>
        </w:rPr>
      </w:pPr>
      <w:r w:rsidRPr="005F1BB2">
        <w:rPr>
          <w:rFonts w:cstheme="minorHAnsi"/>
          <w:b/>
          <w:lang w:val="en-US"/>
        </w:rPr>
        <w:t>PACKAGING AND STORAGE</w:t>
      </w:r>
    </w:p>
    <w:p w:rsidR="00074032" w:rsidRPr="00074032" w:rsidRDefault="00074032" w:rsidP="00074032">
      <w:pPr>
        <w:shd w:val="clear" w:color="auto" w:fill="FFFFFF"/>
        <w:spacing w:line="360" w:lineRule="auto"/>
        <w:rPr>
          <w:rFonts w:cstheme="minorHAnsi"/>
          <w:lang w:val="en-US"/>
        </w:rPr>
      </w:pPr>
      <w:r w:rsidRPr="00074032">
        <w:rPr>
          <w:rFonts w:cstheme="minorHAnsi"/>
          <w:lang w:val="en-US"/>
        </w:rPr>
        <w:t>Available in 25 kg polyethylene-reinforced paper bags, delivered in pallets or as sling-bags upon request.</w:t>
      </w:r>
    </w:p>
    <w:p w:rsidR="00074032" w:rsidRPr="00074032" w:rsidRDefault="00074032" w:rsidP="00074032">
      <w:pPr>
        <w:shd w:val="clear" w:color="auto" w:fill="FFFFFF"/>
        <w:spacing w:line="360" w:lineRule="auto"/>
        <w:rPr>
          <w:rFonts w:cstheme="minorHAnsi"/>
          <w:lang w:val="en-US"/>
        </w:rPr>
      </w:pPr>
      <w:r w:rsidRPr="00074032">
        <w:rPr>
          <w:rFonts w:cstheme="minorHAnsi"/>
          <w:lang w:val="en-US"/>
        </w:rPr>
        <w:t xml:space="preserve">Storage </w:t>
      </w:r>
      <w:r>
        <w:rPr>
          <w:rFonts w:cstheme="minorHAnsi"/>
          <w:lang w:val="en-US"/>
        </w:rPr>
        <w:t>p</w:t>
      </w:r>
      <w:r w:rsidRPr="00074032">
        <w:rPr>
          <w:rFonts w:cstheme="minorHAnsi"/>
          <w:lang w:val="en-US"/>
        </w:rPr>
        <w:t xml:space="preserve">eriod </w:t>
      </w:r>
      <w:r>
        <w:rPr>
          <w:rFonts w:cstheme="minorHAnsi"/>
          <w:lang w:val="en-US"/>
        </w:rPr>
        <w:t>ı</w:t>
      </w:r>
      <w:r w:rsidRPr="00074032">
        <w:rPr>
          <w:rFonts w:cstheme="minorHAnsi"/>
          <w:lang w:val="en-US"/>
        </w:rPr>
        <w:t>t</w:t>
      </w:r>
      <w:r w:rsidRPr="00074032">
        <w:rPr>
          <w:rFonts w:cstheme="minorHAnsi"/>
          <w:lang w:val="en-US"/>
        </w:rPr>
        <w:t xml:space="preserve"> is recommended that the product shall be consumed in 1 year from the date of manufacture if stored in its original package without opening the package under dry, frost free conditions and is stacked as maximum 8 bags, and in 1 week after opening the package.</w:t>
      </w:r>
    </w:p>
    <w:p w:rsidR="00074032" w:rsidRDefault="00074032" w:rsidP="00074032">
      <w:pPr>
        <w:shd w:val="clear" w:color="auto" w:fill="FFFFFF"/>
        <w:spacing w:line="360" w:lineRule="auto"/>
        <w:rPr>
          <w:rFonts w:cstheme="minorHAnsi"/>
          <w:lang w:val="en-US"/>
        </w:rPr>
      </w:pPr>
      <w:r w:rsidRPr="00074032">
        <w:rPr>
          <w:rFonts w:cstheme="minorHAnsi"/>
          <w:lang w:val="en-US"/>
        </w:rPr>
        <w:t>Package shall be tightly closed when it is not used.</w:t>
      </w:r>
    </w:p>
    <w:p w:rsidR="005F1BB2" w:rsidRPr="005F1BB2" w:rsidRDefault="005F1BB2" w:rsidP="00074032">
      <w:pPr>
        <w:shd w:val="clear" w:color="auto" w:fill="FFFFFF"/>
        <w:spacing w:line="360" w:lineRule="auto"/>
        <w:rPr>
          <w:rFonts w:cstheme="minorHAnsi"/>
          <w:lang w:val="en-US"/>
        </w:rPr>
      </w:pPr>
      <w:r w:rsidRPr="005F1BB2">
        <w:rPr>
          <w:rFonts w:cstheme="minorHAnsi"/>
          <w:b/>
          <w:lang w:val="en-US"/>
        </w:rPr>
        <w:t>RECOMMENDATIONS</w:t>
      </w:r>
    </w:p>
    <w:p w:rsidR="00074032" w:rsidRPr="00074032" w:rsidRDefault="00074032" w:rsidP="00074032">
      <w:pPr>
        <w:pStyle w:val="ListeParagraf"/>
        <w:numPr>
          <w:ilvl w:val="0"/>
          <w:numId w:val="3"/>
        </w:numPr>
        <w:spacing w:line="360" w:lineRule="auto"/>
        <w:rPr>
          <w:rFonts w:cstheme="minorHAnsi"/>
          <w:lang w:val="en-US"/>
        </w:rPr>
      </w:pPr>
      <w:r w:rsidRPr="00074032">
        <w:rPr>
          <w:rFonts w:cstheme="minorHAnsi"/>
          <w:lang w:val="en-US"/>
        </w:rPr>
        <w:t>No other materials (lime, cement, gypsum, etc.) shall be added to the prepared mortar.</w:t>
      </w:r>
    </w:p>
    <w:p w:rsidR="00074032" w:rsidRPr="00074032" w:rsidRDefault="00074032" w:rsidP="00074032">
      <w:pPr>
        <w:pStyle w:val="ListeParagraf"/>
        <w:numPr>
          <w:ilvl w:val="0"/>
          <w:numId w:val="3"/>
        </w:numPr>
        <w:spacing w:line="360" w:lineRule="auto"/>
        <w:rPr>
          <w:rFonts w:cstheme="minorHAnsi"/>
          <w:lang w:val="en-US"/>
        </w:rPr>
      </w:pPr>
      <w:r w:rsidRPr="00074032">
        <w:rPr>
          <w:rFonts w:cstheme="minorHAnsi"/>
          <w:lang w:val="en-US"/>
        </w:rPr>
        <w:t>Mortar shall not be used again by mixing with water or dry mortar if its application time has expired.</w:t>
      </w:r>
    </w:p>
    <w:p w:rsidR="00074032" w:rsidRPr="00074032" w:rsidRDefault="00074032" w:rsidP="00074032">
      <w:pPr>
        <w:pStyle w:val="ListeParagraf"/>
        <w:numPr>
          <w:ilvl w:val="0"/>
          <w:numId w:val="3"/>
        </w:numPr>
        <w:spacing w:line="360" w:lineRule="auto"/>
        <w:rPr>
          <w:rFonts w:cstheme="minorHAnsi"/>
          <w:lang w:val="en-US"/>
        </w:rPr>
      </w:pPr>
      <w:r w:rsidRPr="00074032">
        <w:rPr>
          <w:rFonts w:cstheme="minorHAnsi"/>
          <w:lang w:val="en-US"/>
        </w:rPr>
        <w:t>TURUNCU PAKET® DECORATIVE COATING PLASTER shall be applied at least 5 days (varies as per seasonal conditions) later than the application of the plaster.</w:t>
      </w:r>
    </w:p>
    <w:p w:rsidR="00074032" w:rsidRPr="00074032" w:rsidRDefault="00074032" w:rsidP="00074032">
      <w:pPr>
        <w:pStyle w:val="ListeParagraf"/>
        <w:numPr>
          <w:ilvl w:val="0"/>
          <w:numId w:val="3"/>
        </w:numPr>
        <w:spacing w:line="360" w:lineRule="auto"/>
        <w:rPr>
          <w:rFonts w:cstheme="minorHAnsi"/>
          <w:lang w:val="en-US"/>
        </w:rPr>
      </w:pPr>
      <w:r w:rsidRPr="00074032">
        <w:rPr>
          <w:rFonts w:cstheme="minorHAnsi"/>
          <w:lang w:val="en-US"/>
        </w:rPr>
        <w:lastRenderedPageBreak/>
        <w:t>Surface shall be watered in specific intervals within 3 days after the application to ensure the strength of plaster depending on the weather conditions.</w:t>
      </w:r>
    </w:p>
    <w:p w:rsidR="00074032" w:rsidRPr="00074032" w:rsidRDefault="00074032" w:rsidP="00074032">
      <w:pPr>
        <w:pStyle w:val="ListeParagraf"/>
        <w:numPr>
          <w:ilvl w:val="0"/>
          <w:numId w:val="3"/>
        </w:numPr>
        <w:spacing w:line="360" w:lineRule="auto"/>
        <w:rPr>
          <w:rFonts w:cstheme="minorHAnsi"/>
          <w:lang w:val="en-US"/>
        </w:rPr>
      </w:pPr>
      <w:r w:rsidRPr="00074032">
        <w:rPr>
          <w:rFonts w:cstheme="minorHAnsi"/>
          <w:lang w:val="en-US"/>
        </w:rPr>
        <w:t>It is recommended that the application shall be performed between +5°C and +35°C.</w:t>
      </w:r>
    </w:p>
    <w:p w:rsidR="00074032" w:rsidRPr="00074032" w:rsidRDefault="00074032" w:rsidP="00074032">
      <w:pPr>
        <w:pStyle w:val="ListeParagraf"/>
        <w:numPr>
          <w:ilvl w:val="0"/>
          <w:numId w:val="3"/>
        </w:numPr>
        <w:spacing w:line="360" w:lineRule="auto"/>
        <w:rPr>
          <w:rFonts w:cstheme="minorHAnsi"/>
          <w:lang w:val="en-US"/>
        </w:rPr>
      </w:pPr>
      <w:r w:rsidRPr="00074032">
        <w:rPr>
          <w:rFonts w:cstheme="minorHAnsi"/>
          <w:lang w:val="en-US"/>
        </w:rPr>
        <w:t>TURUNCU PAKET® DECORATIVE COATING PLASTER shall be protected against quick drying under windy weather conditions.</w:t>
      </w:r>
    </w:p>
    <w:p w:rsidR="00074032" w:rsidRPr="00074032" w:rsidRDefault="00074032" w:rsidP="00074032">
      <w:pPr>
        <w:pStyle w:val="ListeParagraf"/>
        <w:numPr>
          <w:ilvl w:val="0"/>
          <w:numId w:val="3"/>
        </w:numPr>
        <w:spacing w:line="360" w:lineRule="auto"/>
        <w:rPr>
          <w:rFonts w:cstheme="minorHAnsi"/>
          <w:lang w:val="en-US"/>
        </w:rPr>
      </w:pPr>
      <w:r w:rsidRPr="00074032">
        <w:rPr>
          <w:rFonts w:cstheme="minorHAnsi"/>
          <w:lang w:val="en-US"/>
        </w:rPr>
        <w:t>It shall not be applied on frozen surfaces.</w:t>
      </w:r>
    </w:p>
    <w:p w:rsidR="00074032" w:rsidRPr="00074032" w:rsidRDefault="00074032" w:rsidP="00074032">
      <w:pPr>
        <w:pStyle w:val="ListeParagraf"/>
        <w:numPr>
          <w:ilvl w:val="0"/>
          <w:numId w:val="3"/>
        </w:numPr>
        <w:spacing w:line="360" w:lineRule="auto"/>
        <w:rPr>
          <w:rFonts w:cstheme="minorHAnsi"/>
          <w:lang w:val="en-US"/>
        </w:rPr>
      </w:pPr>
      <w:r w:rsidRPr="00074032">
        <w:rPr>
          <w:rFonts w:cstheme="minorHAnsi"/>
          <w:lang w:val="en-US"/>
        </w:rPr>
        <w:t>Do not apply under direct sunlight.</w:t>
      </w:r>
    </w:p>
    <w:p w:rsidR="00074032" w:rsidRPr="00074032" w:rsidRDefault="00074032" w:rsidP="00074032">
      <w:pPr>
        <w:pStyle w:val="ListeParagraf"/>
        <w:numPr>
          <w:ilvl w:val="0"/>
          <w:numId w:val="3"/>
        </w:numPr>
        <w:spacing w:line="360" w:lineRule="auto"/>
        <w:rPr>
          <w:rFonts w:cstheme="minorHAnsi"/>
          <w:lang w:val="en-US"/>
        </w:rPr>
      </w:pPr>
      <w:r w:rsidRPr="00074032">
        <w:rPr>
          <w:rFonts w:cstheme="minorHAnsi"/>
          <w:lang w:val="en-US"/>
        </w:rPr>
        <w:t>Do not go beyond the application field and the rules.</w:t>
      </w:r>
    </w:p>
    <w:p w:rsidR="00074032" w:rsidRPr="00074032" w:rsidRDefault="00074032" w:rsidP="00074032">
      <w:pPr>
        <w:pStyle w:val="ListeParagraf"/>
        <w:numPr>
          <w:ilvl w:val="0"/>
          <w:numId w:val="3"/>
        </w:numPr>
        <w:spacing w:line="360" w:lineRule="auto"/>
        <w:rPr>
          <w:rFonts w:cstheme="minorHAnsi"/>
          <w:lang w:val="en-US"/>
        </w:rPr>
      </w:pPr>
      <w:r w:rsidRPr="00074032">
        <w:rPr>
          <w:rFonts w:cstheme="minorHAnsi"/>
          <w:lang w:val="en-US"/>
        </w:rPr>
        <w:t>Do not inhale it directly. Wash your eyes with plenty of water in case of contact with eyes, seek medical attention if required.</w:t>
      </w:r>
    </w:p>
    <w:p w:rsidR="00074032" w:rsidRPr="00074032" w:rsidRDefault="00074032" w:rsidP="00074032">
      <w:pPr>
        <w:pStyle w:val="ListeParagraf"/>
        <w:numPr>
          <w:ilvl w:val="0"/>
          <w:numId w:val="3"/>
        </w:numPr>
        <w:spacing w:line="360" w:lineRule="auto"/>
        <w:rPr>
          <w:rFonts w:cstheme="minorHAnsi"/>
          <w:lang w:val="en-US"/>
        </w:rPr>
      </w:pPr>
      <w:r w:rsidRPr="00074032">
        <w:rPr>
          <w:rFonts w:cstheme="minorHAnsi"/>
          <w:lang w:val="en-US"/>
        </w:rPr>
        <w:t>For detailed information, please request the safety data sheet.</w:t>
      </w:r>
    </w:p>
    <w:p w:rsidR="00074032" w:rsidRPr="00074032" w:rsidRDefault="00074032" w:rsidP="00074032">
      <w:pPr>
        <w:pStyle w:val="ListeParagraf"/>
        <w:numPr>
          <w:ilvl w:val="0"/>
          <w:numId w:val="3"/>
        </w:numPr>
        <w:spacing w:line="360" w:lineRule="auto"/>
        <w:rPr>
          <w:rFonts w:cstheme="minorHAnsi"/>
          <w:lang w:val="en-US"/>
        </w:rPr>
      </w:pPr>
      <w:r w:rsidRPr="00074032">
        <w:rPr>
          <w:rFonts w:cstheme="minorHAnsi"/>
          <w:lang w:val="en-US"/>
        </w:rPr>
        <w:t>Contact us for your technical questions and for your questions about all other application conditions.</w:t>
      </w:r>
    </w:p>
    <w:p w:rsidR="005F1BB2" w:rsidRPr="005F1BB2" w:rsidRDefault="005F1BB2" w:rsidP="005F1BB2">
      <w:pPr>
        <w:spacing w:line="360" w:lineRule="auto"/>
        <w:rPr>
          <w:rFonts w:cstheme="minorHAnsi"/>
          <w:lang w:val="en-US"/>
        </w:rPr>
      </w:pPr>
    </w:p>
    <w:p w:rsidR="005F1BB2" w:rsidRPr="005F1BB2" w:rsidRDefault="005F1BB2" w:rsidP="005F1BB2">
      <w:pPr>
        <w:shd w:val="clear" w:color="auto" w:fill="FFFFFF"/>
        <w:spacing w:line="360" w:lineRule="auto"/>
        <w:rPr>
          <w:rFonts w:cstheme="minorHAnsi"/>
          <w:lang w:val="en-US"/>
        </w:rPr>
      </w:pPr>
      <w:r w:rsidRPr="005F1BB2">
        <w:rPr>
          <w:rFonts w:cstheme="minorHAnsi"/>
          <w:b/>
          <w:lang w:val="en-US"/>
        </w:rPr>
        <w:t>CERTIFICATE OF CONFORMITY</w:t>
      </w:r>
    </w:p>
    <w:p w:rsidR="005F1BB2" w:rsidRPr="005F1BB2" w:rsidRDefault="00074032" w:rsidP="005F1BB2">
      <w:pPr>
        <w:spacing w:line="360" w:lineRule="auto"/>
        <w:rPr>
          <w:rFonts w:cstheme="minorHAnsi"/>
          <w:lang w:val="en-US"/>
        </w:rPr>
      </w:pPr>
      <w:r>
        <w:rPr>
          <w:noProof/>
          <w:lang w:eastAsia="tr-TR"/>
        </w:rPr>
        <w:drawing>
          <wp:inline distT="0" distB="0" distL="0" distR="0" wp14:anchorId="463F9BF2" wp14:editId="0B247D77">
            <wp:extent cx="2381250" cy="9334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BB2" w:rsidRPr="005F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607140"/>
    <w:lvl w:ilvl="0">
      <w:numFmt w:val="bullet"/>
      <w:lvlText w:val="*"/>
      <w:lvlJc w:val="left"/>
    </w:lvl>
  </w:abstractNum>
  <w:abstractNum w:abstractNumId="1" w15:restartNumberingAfterBreak="0">
    <w:nsid w:val="1D4466A3"/>
    <w:multiLevelType w:val="hybridMultilevel"/>
    <w:tmpl w:val="726ADD7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497B53"/>
    <w:multiLevelType w:val="hybridMultilevel"/>
    <w:tmpl w:val="07628FB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20"/>
    <w:rsid w:val="00074032"/>
    <w:rsid w:val="00305D6F"/>
    <w:rsid w:val="0054567C"/>
    <w:rsid w:val="005F1BB2"/>
    <w:rsid w:val="00B7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9897"/>
  <w15:chartTrackingRefBased/>
  <w15:docId w15:val="{A0645B27-5E24-414E-99DC-BF5B254A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Makbule YUMRUKAYA</dc:creator>
  <cp:keywords/>
  <dc:description/>
  <cp:lastModifiedBy>Makbule YUMRUKAYA</cp:lastModifiedBy>
  <cp:revision>3</cp:revision>
  <dcterms:created xsi:type="dcterms:W3CDTF">2020-04-30T06:03:00Z</dcterms:created>
  <dcterms:modified xsi:type="dcterms:W3CDTF">2020-04-30T06:04:00Z</dcterms:modified>
</cp:coreProperties>
</file>